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B2" w:rsidRPr="004A20F2" w:rsidRDefault="008C5C5B" w:rsidP="004A20F2">
      <w:pPr>
        <w:pStyle w:val="a3"/>
        <w:spacing w:before="0"/>
        <w:ind w:left="2214" w:right="556" w:hanging="1973"/>
      </w:pPr>
      <w:r w:rsidRPr="004A20F2">
        <w:t>Перспективное планирование совместной образовательной деятельности по программе «Социокультурные истоки»</w:t>
      </w:r>
    </w:p>
    <w:p w:rsidR="00BF0CB2" w:rsidRPr="004A20F2" w:rsidRDefault="008C5C5B" w:rsidP="004A20F2">
      <w:pPr>
        <w:pStyle w:val="a3"/>
        <w:spacing w:before="0"/>
        <w:ind w:left="242"/>
      </w:pPr>
      <w:r w:rsidRPr="004A20F2">
        <w:t>группы общеразвивающей направленности от 3 до 4 лет</w:t>
      </w:r>
    </w:p>
    <w:p w:rsidR="00BF0CB2" w:rsidRPr="004A20F2" w:rsidRDefault="00BF0CB2" w:rsidP="004A20F2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1"/>
        <w:gridCol w:w="6836"/>
      </w:tblGrid>
      <w:tr w:rsidR="00BF0CB2" w:rsidRPr="004A20F2">
        <w:trPr>
          <w:trHeight w:val="383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63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563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Дата, тема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860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Программное содержание</w:t>
            </w:r>
          </w:p>
        </w:tc>
      </w:tr>
      <w:tr w:rsidR="00BF0CB2" w:rsidRPr="004A20F2">
        <w:trPr>
          <w:trHeight w:val="966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4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№1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«Любимое имя»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95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«Имя». Мотивация родителей на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совместную деятельность с ребенком и воспитателем.</w:t>
            </w:r>
          </w:p>
        </w:tc>
      </w:tr>
      <w:tr w:rsidR="00BF0CB2" w:rsidRPr="004A20F2">
        <w:trPr>
          <w:trHeight w:val="964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4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№2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«Доброе слово»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855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«Слово». Развитие умения проявлять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доброе отно</w:t>
            </w:r>
            <w:r w:rsidRPr="004A20F2">
              <w:rPr>
                <w:sz w:val="28"/>
                <w:szCs w:val="28"/>
              </w:rPr>
              <w:t>шение к близким людям.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4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№3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1004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«Ласковая песня»,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«Праздничная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песня»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95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«Песня».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умения слушать друг друга.</w:t>
            </w:r>
          </w:p>
        </w:tc>
      </w:tr>
      <w:tr w:rsidR="00BF0CB2" w:rsidRPr="004A20F2">
        <w:trPr>
          <w:trHeight w:val="1931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4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№4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89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«Любимый образ»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95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«Образ».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23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Формирование способности понимать чувства других людей.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91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умения проявлять доброе отношение к близким людям.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4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№5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«Образ света»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«Образ».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умения выражать свои добрые чувства. Развитие эмоциональной сферы.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№6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«Добрый мир»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«Образ».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117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мотивации на общение со взрослым. Развитие положительного восприятия мира.</w:t>
            </w:r>
          </w:p>
        </w:tc>
      </w:tr>
      <w:tr w:rsidR="00BF0CB2" w:rsidRPr="004A20F2">
        <w:trPr>
          <w:trHeight w:val="1610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№7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«Добрая книга»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95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«Книга».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22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Воспитание интереса, любви, бережного отношения к книге.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умения слышать друг друга.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№8</w:t>
            </w:r>
          </w:p>
        </w:tc>
        <w:tc>
          <w:tcPr>
            <w:tcW w:w="2381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1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«Любимая книга»</w:t>
            </w:r>
          </w:p>
        </w:tc>
        <w:tc>
          <w:tcPr>
            <w:tcW w:w="68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«Книга».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взаимодействия детей и взрослых.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Создание позитивного настроя на общение в группе.</w:t>
            </w:r>
          </w:p>
        </w:tc>
      </w:tr>
    </w:tbl>
    <w:p w:rsidR="00BF0CB2" w:rsidRPr="004A20F2" w:rsidRDefault="00BF0CB2" w:rsidP="004A20F2">
      <w:pPr>
        <w:rPr>
          <w:sz w:val="28"/>
          <w:szCs w:val="28"/>
        </w:rPr>
        <w:sectPr w:rsidR="00BF0CB2" w:rsidRPr="004A20F2">
          <w:type w:val="continuous"/>
          <w:pgSz w:w="11910" w:h="16840"/>
          <w:pgMar w:top="760" w:right="280" w:bottom="280" w:left="1460" w:header="720" w:footer="720" w:gutter="0"/>
          <w:cols w:space="720"/>
        </w:sectPr>
      </w:pPr>
    </w:p>
    <w:p w:rsidR="00BF0CB2" w:rsidRPr="004A20F2" w:rsidRDefault="008C5C5B" w:rsidP="004A20F2">
      <w:pPr>
        <w:pStyle w:val="a3"/>
        <w:spacing w:before="0"/>
        <w:ind w:left="100"/>
      </w:pPr>
      <w:r w:rsidRPr="004A20F2">
        <w:lastRenderedPageBreak/>
        <w:t>группы общеразвивающей направленности от 4 до 5 лет</w:t>
      </w:r>
    </w:p>
    <w:p w:rsidR="00BF0CB2" w:rsidRPr="004A20F2" w:rsidRDefault="00BF0CB2" w:rsidP="004A20F2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14"/>
        <w:gridCol w:w="6527"/>
      </w:tblGrid>
      <w:tr w:rsidR="00BF0CB2" w:rsidRPr="004A20F2">
        <w:trPr>
          <w:trHeight w:val="321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Задачи</w:t>
            </w:r>
          </w:p>
        </w:tc>
      </w:tr>
      <w:tr w:rsidR="00BF0CB2" w:rsidRPr="004A20F2">
        <w:trPr>
          <w:trHeight w:val="2253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42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«Дружная семья»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«Семья». Формирование у детей и родителей отношения к семье, как одной из главных социокультурных ценностей. Формирование у детей способности договариваться, приходить к единому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 w:right="103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мнению. Мотивация родит</w:t>
            </w:r>
            <w:r w:rsidRPr="004A20F2">
              <w:rPr>
                <w:sz w:val="28"/>
                <w:szCs w:val="28"/>
              </w:rPr>
              <w:t>елей на совместную деятельность с ребенком.</w:t>
            </w:r>
          </w:p>
        </w:tc>
      </w:tr>
      <w:tr w:rsidR="00BF0CB2" w:rsidRPr="004A20F2">
        <w:trPr>
          <w:trHeight w:val="1288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24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«Домашнее тепло»</w:t>
            </w:r>
          </w:p>
        </w:tc>
        <w:tc>
          <w:tcPr>
            <w:tcW w:w="6527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ind w:left="10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 xml:space="preserve">Дальнейшее освоение социокультурной </w:t>
            </w:r>
            <w:r w:rsidRPr="004A20F2">
              <w:rPr>
                <w:spacing w:val="18"/>
                <w:sz w:val="28"/>
                <w:szCs w:val="28"/>
              </w:rPr>
              <w:t>категории</w:t>
            </w:r>
          </w:p>
          <w:p w:rsidR="00BF0CB2" w:rsidRPr="004A20F2" w:rsidRDefault="008C5C5B" w:rsidP="004A20F2">
            <w:pPr>
              <w:pStyle w:val="TableParagraph"/>
              <w:tabs>
                <w:tab w:val="left" w:pos="1412"/>
                <w:tab w:val="left" w:pos="3411"/>
                <w:tab w:val="left" w:pos="3759"/>
                <w:tab w:val="left" w:pos="4637"/>
                <w:tab w:val="left" w:pos="6141"/>
              </w:tabs>
              <w:spacing w:line="240" w:lineRule="auto"/>
              <w:ind w:left="106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«Семья».</w:t>
            </w:r>
            <w:r w:rsidRPr="004A20F2">
              <w:rPr>
                <w:sz w:val="28"/>
                <w:szCs w:val="28"/>
              </w:rPr>
              <w:tab/>
              <w:t>Формирование</w:t>
            </w:r>
            <w:r w:rsidRPr="004A20F2">
              <w:rPr>
                <w:sz w:val="28"/>
                <w:szCs w:val="28"/>
              </w:rPr>
              <w:tab/>
              <w:t>у</w:t>
            </w:r>
            <w:r w:rsidRPr="004A20F2">
              <w:rPr>
                <w:sz w:val="28"/>
                <w:szCs w:val="28"/>
              </w:rPr>
              <w:tab/>
              <w:t>детей</w:t>
            </w:r>
            <w:r w:rsidRPr="004A20F2">
              <w:rPr>
                <w:sz w:val="28"/>
                <w:szCs w:val="28"/>
              </w:rPr>
              <w:tab/>
              <w:t>мотивации</w:t>
            </w:r>
            <w:r w:rsidRPr="004A20F2">
              <w:rPr>
                <w:sz w:val="28"/>
                <w:szCs w:val="28"/>
              </w:rPr>
              <w:tab/>
              <w:t>на</w:t>
            </w:r>
          </w:p>
          <w:p w:rsidR="00BF0CB2" w:rsidRPr="004A20F2" w:rsidRDefault="008C5C5B" w:rsidP="004A20F2">
            <w:pPr>
              <w:pStyle w:val="TableParagraph"/>
              <w:tabs>
                <w:tab w:val="left" w:pos="2655"/>
                <w:tab w:val="left" w:pos="2993"/>
                <w:tab w:val="left" w:pos="4271"/>
                <w:tab w:val="left" w:pos="5543"/>
              </w:tabs>
              <w:spacing w:line="240" w:lineRule="auto"/>
              <w:ind w:left="106" w:right="101"/>
              <w:rPr>
                <w:sz w:val="28"/>
                <w:szCs w:val="28"/>
              </w:rPr>
            </w:pPr>
            <w:proofErr w:type="gramStart"/>
            <w:r w:rsidRPr="004A20F2">
              <w:rPr>
                <w:sz w:val="28"/>
                <w:szCs w:val="28"/>
              </w:rPr>
              <w:t xml:space="preserve">доброе </w:t>
            </w:r>
            <w:r w:rsidRPr="004A20F2">
              <w:rPr>
                <w:spacing w:val="56"/>
                <w:sz w:val="28"/>
                <w:szCs w:val="28"/>
              </w:rPr>
              <w:t xml:space="preserve"> </w:t>
            </w:r>
            <w:r w:rsidRPr="004A20F2">
              <w:rPr>
                <w:sz w:val="28"/>
                <w:szCs w:val="28"/>
              </w:rPr>
              <w:t>отношение</w:t>
            </w:r>
            <w:proofErr w:type="gramEnd"/>
            <w:r w:rsidRPr="004A20F2">
              <w:rPr>
                <w:sz w:val="28"/>
                <w:szCs w:val="28"/>
              </w:rPr>
              <w:tab/>
              <w:t>к</w:t>
            </w:r>
            <w:r w:rsidRPr="004A20F2">
              <w:rPr>
                <w:sz w:val="28"/>
                <w:szCs w:val="28"/>
              </w:rPr>
              <w:tab/>
              <w:t>близким.</w:t>
            </w:r>
            <w:r w:rsidRPr="004A20F2">
              <w:rPr>
                <w:sz w:val="28"/>
                <w:szCs w:val="28"/>
              </w:rPr>
              <w:tab/>
              <w:t>Развитие</w:t>
            </w:r>
            <w:r w:rsidRPr="004A20F2">
              <w:rPr>
                <w:sz w:val="28"/>
                <w:szCs w:val="28"/>
              </w:rPr>
              <w:tab/>
            </w:r>
            <w:r w:rsidRPr="004A20F2">
              <w:rPr>
                <w:spacing w:val="-4"/>
                <w:sz w:val="28"/>
                <w:szCs w:val="28"/>
              </w:rPr>
              <w:t xml:space="preserve">умения </w:t>
            </w:r>
            <w:r w:rsidRPr="004A20F2">
              <w:rPr>
                <w:sz w:val="28"/>
                <w:szCs w:val="28"/>
              </w:rPr>
              <w:t>слушать друг</w:t>
            </w:r>
            <w:r w:rsidRPr="004A20F2">
              <w:rPr>
                <w:spacing w:val="-2"/>
                <w:sz w:val="28"/>
                <w:szCs w:val="28"/>
              </w:rPr>
              <w:t xml:space="preserve"> </w:t>
            </w:r>
            <w:r w:rsidRPr="004A20F2">
              <w:rPr>
                <w:sz w:val="28"/>
                <w:szCs w:val="28"/>
              </w:rPr>
              <w:t>друга.</w:t>
            </w:r>
          </w:p>
        </w:tc>
      </w:tr>
      <w:tr w:rsidR="00BF0CB2" w:rsidRPr="004A20F2">
        <w:trPr>
          <w:trHeight w:val="1610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644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«Дорога добра»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96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«Родные просторы». Развитие умения договариваться, приходить к единому мнению.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Формирование представления о взаимосвязи прошлого, настоящего и будущего.</w:t>
            </w:r>
          </w:p>
        </w:tc>
      </w:tr>
      <w:tr w:rsidR="00BF0CB2" w:rsidRPr="004A20F2">
        <w:trPr>
          <w:trHeight w:val="1610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62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«Добрая забота»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освоение социокультурной категории «Труд зимой». Воспитание у детей доброго отношения к животным. Развитие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способности договариваться, приходить к единому мнению.</w:t>
            </w:r>
          </w:p>
        </w:tc>
      </w:tr>
      <w:tr w:rsidR="00BF0CB2" w:rsidRPr="004A20F2">
        <w:trPr>
          <w:trHeight w:val="1288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141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«Праведный труд»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категорией «Труд зимой». Воспитание уважения к труду. Развитие мотивации родителей</w:t>
            </w:r>
            <w:r w:rsidRPr="004A20F2">
              <w:rPr>
                <w:spacing w:val="55"/>
                <w:sz w:val="28"/>
                <w:szCs w:val="28"/>
              </w:rPr>
              <w:t xml:space="preserve"> </w:t>
            </w:r>
            <w:r w:rsidRPr="004A20F2">
              <w:rPr>
                <w:sz w:val="28"/>
                <w:szCs w:val="28"/>
              </w:rPr>
              <w:t>на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совместную деятельность с детьми.</w:t>
            </w:r>
          </w:p>
        </w:tc>
      </w:tr>
      <w:tr w:rsidR="00BF0CB2" w:rsidRPr="004A20F2">
        <w:trPr>
          <w:trHeight w:val="1610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16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«Сказочный лес»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97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категорией «Родные просторы», воспитание заботливого отношения к природе. Развитие способности договариваться, приходить к единому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мнению. Развитие эмоциональной сферы ребенка.</w:t>
            </w:r>
          </w:p>
        </w:tc>
      </w:tr>
      <w:tr w:rsidR="00BF0CB2" w:rsidRPr="004A20F2">
        <w:trPr>
          <w:trHeight w:val="1288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 w:right="372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 «Любимая сказка»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 w:right="100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социокультурной категорией «Труд души». Воспитание у детей интереса и любви к сказке. Развитие умения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работать в паре.</w:t>
            </w:r>
          </w:p>
        </w:tc>
      </w:tr>
      <w:tr w:rsidR="00BF0CB2" w:rsidRPr="004A20F2">
        <w:trPr>
          <w:trHeight w:val="1288"/>
        </w:trPr>
        <w:tc>
          <w:tcPr>
            <w:tcW w:w="53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Тема: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5" w:right="73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«Благодарное слово»</w:t>
            </w:r>
          </w:p>
        </w:tc>
        <w:tc>
          <w:tcPr>
            <w:tcW w:w="6527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6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 социокультурной категории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6" w:right="99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«Труд души». Развитие взаимодействия детей и взрослых. Развитие у детей способности проявлять добрые чувства к близким.</w:t>
            </w:r>
          </w:p>
        </w:tc>
      </w:tr>
    </w:tbl>
    <w:p w:rsidR="00BF0CB2" w:rsidRPr="004A20F2" w:rsidRDefault="00BF0CB2" w:rsidP="004A20F2">
      <w:pPr>
        <w:jc w:val="both"/>
        <w:rPr>
          <w:sz w:val="28"/>
          <w:szCs w:val="28"/>
        </w:rPr>
        <w:sectPr w:rsidR="00BF0CB2" w:rsidRPr="004A20F2">
          <w:pgSz w:w="11910" w:h="16840"/>
          <w:pgMar w:top="760" w:right="280" w:bottom="280" w:left="1460" w:header="720" w:footer="720" w:gutter="0"/>
          <w:cols w:space="720"/>
        </w:sectPr>
      </w:pPr>
    </w:p>
    <w:p w:rsidR="00BF0CB2" w:rsidRPr="004A20F2" w:rsidRDefault="008C5C5B" w:rsidP="004A20F2">
      <w:pPr>
        <w:pStyle w:val="a3"/>
        <w:spacing w:before="0"/>
        <w:ind w:left="242"/>
      </w:pPr>
      <w:r w:rsidRPr="004A20F2">
        <w:lastRenderedPageBreak/>
        <w:t>Группы общеразвивающей направленности от 5 до 6 лет</w:t>
      </w:r>
    </w:p>
    <w:p w:rsidR="00BF0CB2" w:rsidRPr="004A20F2" w:rsidRDefault="00BF0CB2" w:rsidP="004A20F2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56"/>
        <w:gridCol w:w="7256"/>
      </w:tblGrid>
      <w:tr w:rsidR="00BF0CB2" w:rsidRPr="004A20F2">
        <w:trPr>
          <w:trHeight w:val="383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10"/>
              <w:jc w:val="right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н/п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Октябрь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1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563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«Верность родной земле»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 детей умения слушать друг друга, приходить к согласию. Развитие мотивации на общение в группе.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Формирование представления о взаимосвязи прошлого, настоящего и будущего.</w:t>
            </w:r>
          </w:p>
        </w:tc>
      </w:tr>
      <w:tr w:rsidR="00BF0CB2" w:rsidRPr="004A20F2">
        <w:trPr>
          <w:trHeight w:val="317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Декабрь</w:t>
            </w:r>
          </w:p>
        </w:tc>
      </w:tr>
      <w:tr w:rsidR="00BF0CB2" w:rsidRPr="004A20F2">
        <w:trPr>
          <w:trHeight w:val="966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2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«</w:t>
            </w:r>
            <w:r w:rsidRPr="004A20F2">
              <w:rPr>
                <w:sz w:val="28"/>
                <w:szCs w:val="28"/>
              </w:rPr>
              <w:t>Радость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послушания»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62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 детей мотивации к послушанию взрослым. Развитие адекватной самооценки.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Декабрь</w:t>
            </w:r>
          </w:p>
        </w:tc>
      </w:tr>
      <w:tr w:rsidR="00BF0CB2" w:rsidRPr="004A20F2">
        <w:trPr>
          <w:trHeight w:val="1036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3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625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«</w:t>
            </w:r>
            <w:r w:rsidRPr="004A20F2">
              <w:rPr>
                <w:sz w:val="28"/>
                <w:szCs w:val="28"/>
              </w:rPr>
              <w:t>Светлая Надежда</w:t>
            </w:r>
            <w:r w:rsidRPr="004A20F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81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Освоение духовно-нравственной категории «Надежда». Развитие умения слушать друг друга. Развитие целостного восприятия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Январь</w:t>
            </w:r>
          </w:p>
        </w:tc>
      </w:tr>
      <w:tr w:rsidR="00BF0CB2" w:rsidRPr="004A20F2">
        <w:trPr>
          <w:trHeight w:val="966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4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637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«</w:t>
            </w:r>
            <w:r w:rsidRPr="004A20F2">
              <w:rPr>
                <w:sz w:val="28"/>
                <w:szCs w:val="28"/>
              </w:rPr>
              <w:t>Доброе согласие</w:t>
            </w:r>
            <w:r w:rsidRPr="004A20F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 детей умения приходить к согласию.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мотивации к сотрудничеству и взаимодействию.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Февраль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5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753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«Добрые друзья»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62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умения проявлять доброе отношение друг к другу.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 детей умения договариваться, приходить к единому мнению.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Март</w:t>
            </w:r>
          </w:p>
        </w:tc>
      </w:tr>
      <w:tr w:rsidR="00BF0CB2" w:rsidRPr="004A20F2">
        <w:trPr>
          <w:trHeight w:val="1288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6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753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«Добрые дела»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50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Формировать потребности в социальном соответствии. Дальнейшее развитие коммуникативных навыков.</w:t>
            </w:r>
          </w:p>
          <w:p w:rsidR="00BF0CB2" w:rsidRPr="004A20F2" w:rsidRDefault="008C5C5B" w:rsidP="004A20F2">
            <w:pPr>
              <w:pStyle w:val="TableParagraph"/>
              <w:tabs>
                <w:tab w:val="left" w:pos="2289"/>
                <w:tab w:val="left" w:pos="3905"/>
                <w:tab w:val="left" w:pos="4502"/>
                <w:tab w:val="left" w:pos="6249"/>
              </w:tabs>
              <w:spacing w:line="240" w:lineRule="auto"/>
              <w:ind w:left="17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Формирование</w:t>
            </w:r>
            <w:r w:rsidRPr="004A20F2">
              <w:rPr>
                <w:sz w:val="28"/>
                <w:szCs w:val="28"/>
              </w:rPr>
              <w:tab/>
              <w:t>мотивации</w:t>
            </w:r>
            <w:r w:rsidRPr="004A20F2">
              <w:rPr>
                <w:sz w:val="28"/>
                <w:szCs w:val="28"/>
              </w:rPr>
              <w:tab/>
              <w:t>на</w:t>
            </w:r>
            <w:r w:rsidRPr="004A20F2">
              <w:rPr>
                <w:sz w:val="28"/>
                <w:szCs w:val="28"/>
              </w:rPr>
              <w:tab/>
              <w:t>совершение</w:t>
            </w:r>
            <w:r w:rsidRPr="004A20F2">
              <w:rPr>
                <w:sz w:val="28"/>
                <w:szCs w:val="28"/>
              </w:rPr>
              <w:tab/>
              <w:t>добрых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поступков.</w:t>
            </w:r>
          </w:p>
        </w:tc>
      </w:tr>
      <w:tr w:rsidR="00BF0CB2" w:rsidRPr="004A20F2">
        <w:trPr>
          <w:trHeight w:val="321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Апрель</w:t>
            </w:r>
          </w:p>
        </w:tc>
      </w:tr>
      <w:tr w:rsidR="00BF0CB2" w:rsidRPr="004A20F2">
        <w:trPr>
          <w:trHeight w:val="1610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7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743"/>
              <w:rPr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«</w:t>
            </w:r>
            <w:r w:rsidRPr="004A20F2">
              <w:rPr>
                <w:sz w:val="28"/>
                <w:szCs w:val="28"/>
              </w:rPr>
              <w:t>Мудрое слово»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 w:right="94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 духовно-нравственной категорией «Мудрость».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354"/>
              <w:jc w:val="both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у детей умения слушать и слышать друг друга. Формирование потребности в социальном соответствии. Развитие эмоциональной сферы ребенка.</w:t>
            </w:r>
          </w:p>
        </w:tc>
      </w:tr>
      <w:tr w:rsidR="00BF0CB2" w:rsidRPr="004A20F2">
        <w:trPr>
          <w:trHeight w:val="317"/>
        </w:trPr>
        <w:tc>
          <w:tcPr>
            <w:tcW w:w="9915" w:type="dxa"/>
            <w:gridSpan w:val="3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Май</w:t>
            </w:r>
          </w:p>
        </w:tc>
      </w:tr>
      <w:tr w:rsidR="00BF0CB2" w:rsidRPr="004A20F2">
        <w:trPr>
          <w:trHeight w:val="1932"/>
        </w:trPr>
        <w:tc>
          <w:tcPr>
            <w:tcW w:w="703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0" w:right="104"/>
              <w:jc w:val="right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№ 8</w:t>
            </w:r>
          </w:p>
        </w:tc>
        <w:tc>
          <w:tcPr>
            <w:tcW w:w="19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695"/>
              <w:rPr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«</w:t>
            </w:r>
            <w:r w:rsidRPr="004A20F2">
              <w:rPr>
                <w:sz w:val="28"/>
                <w:szCs w:val="28"/>
              </w:rPr>
              <w:t>Мудрые люди»</w:t>
            </w:r>
          </w:p>
        </w:tc>
        <w:tc>
          <w:tcPr>
            <w:tcW w:w="725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 духовно-нравственной категорией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«Мудрость».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Воспитание у детей доброго, уважительного отношения к родителям, бабушкам и дедушкам.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08" w:right="81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 xml:space="preserve">Формирование потребности в социальном </w:t>
            </w:r>
            <w:r w:rsidR="004A20F2" w:rsidRPr="004A20F2">
              <w:rPr>
                <w:sz w:val="28"/>
                <w:szCs w:val="28"/>
              </w:rPr>
              <w:t>соответствии (на</w:t>
            </w:r>
            <w:r w:rsidRPr="004A20F2">
              <w:rPr>
                <w:sz w:val="28"/>
                <w:szCs w:val="28"/>
              </w:rPr>
              <w:t xml:space="preserve"> примере жизни близких людей.)</w:t>
            </w:r>
          </w:p>
        </w:tc>
      </w:tr>
    </w:tbl>
    <w:p w:rsidR="00BF0CB2" w:rsidRPr="004A20F2" w:rsidRDefault="00BF0CB2" w:rsidP="004A20F2">
      <w:pPr>
        <w:rPr>
          <w:b/>
          <w:sz w:val="28"/>
          <w:szCs w:val="28"/>
        </w:rPr>
      </w:pPr>
    </w:p>
    <w:p w:rsidR="004A20F2" w:rsidRPr="004A20F2" w:rsidRDefault="004A20F2" w:rsidP="004A20F2">
      <w:pPr>
        <w:pStyle w:val="a3"/>
        <w:spacing w:before="0"/>
        <w:ind w:left="273"/>
      </w:pPr>
    </w:p>
    <w:p w:rsidR="004A20F2" w:rsidRDefault="004A20F2" w:rsidP="004A20F2">
      <w:pPr>
        <w:pStyle w:val="a3"/>
        <w:spacing w:before="0"/>
        <w:ind w:left="273"/>
      </w:pPr>
    </w:p>
    <w:p w:rsidR="00BF0CB2" w:rsidRDefault="004A20F2" w:rsidP="004A20F2">
      <w:pPr>
        <w:pStyle w:val="a3"/>
        <w:spacing w:before="0"/>
        <w:ind w:left="273"/>
      </w:pPr>
      <w:r>
        <w:lastRenderedPageBreak/>
        <w:t>Г</w:t>
      </w:r>
      <w:r w:rsidR="008C5C5B" w:rsidRPr="004A20F2">
        <w:t xml:space="preserve">руппы общеразвивающей направленности от 6 до </w:t>
      </w:r>
      <w:r w:rsidRPr="004A20F2">
        <w:t>7</w:t>
      </w:r>
      <w:bookmarkStart w:id="0" w:name="_GoBack"/>
      <w:bookmarkEnd w:id="0"/>
    </w:p>
    <w:p w:rsidR="004A20F2" w:rsidRPr="004A20F2" w:rsidRDefault="004A20F2" w:rsidP="004A20F2">
      <w:pPr>
        <w:pStyle w:val="a3"/>
        <w:spacing w:before="0"/>
        <w:ind w:left="27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058"/>
        <w:gridCol w:w="6095"/>
      </w:tblGrid>
      <w:tr w:rsidR="00BF0CB2" w:rsidRPr="004A20F2" w:rsidTr="004A20F2">
        <w:trPr>
          <w:trHeight w:val="643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75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№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left="117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58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81" w:right="851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Тем</w:t>
            </w:r>
            <w:r w:rsidR="004A20F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2018" w:right="2006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Содержание:</w:t>
            </w:r>
          </w:p>
        </w:tc>
      </w:tr>
      <w:tr w:rsidR="00BF0CB2" w:rsidRPr="004A20F2" w:rsidTr="004A20F2">
        <w:trPr>
          <w:trHeight w:val="1609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«Сказочное слово»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знакомство с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социокультурной категорией «Традиции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434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слова». Развитие общения в паре. Развитие эмоциональной сферы и образного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мышления реб</w:t>
            </w:r>
            <w:r w:rsidR="004A20F2" w:rsidRPr="004A20F2">
              <w:rPr>
                <w:sz w:val="28"/>
                <w:szCs w:val="28"/>
              </w:rPr>
              <w:t>ё</w:t>
            </w:r>
            <w:r w:rsidRPr="004A20F2">
              <w:rPr>
                <w:sz w:val="28"/>
                <w:szCs w:val="28"/>
              </w:rPr>
              <w:t>нка.</w:t>
            </w:r>
          </w:p>
        </w:tc>
      </w:tr>
      <w:tr w:rsidR="00BF0CB2" w:rsidRPr="004A20F2" w:rsidTr="004A20F2">
        <w:trPr>
          <w:trHeight w:val="1288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«Напутственное слово»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482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наполнение социокультурной категории «Традиции слова». Развитие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824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умения общаться в паре. Приобщение к традиции напутственного слова.</w:t>
            </w:r>
          </w:p>
        </w:tc>
      </w:tr>
      <w:tr w:rsidR="00BF0CB2" w:rsidRPr="004A20F2" w:rsidTr="004A20F2">
        <w:trPr>
          <w:trHeight w:val="1932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«Жизненный путь»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79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 социокультурной категории «Традиции слова». Развитие мотивации на взаимодействие детей 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50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взрослых. Формирование представления о взаимосвязи прошлого, настоящего и будущего.</w:t>
            </w:r>
          </w:p>
        </w:tc>
      </w:tr>
      <w:tr w:rsidR="00BF0CB2" w:rsidRPr="004A20F2" w:rsidTr="004A20F2">
        <w:trPr>
          <w:trHeight w:val="1610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«Мастера и</w:t>
            </w:r>
          </w:p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рукодельницы»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311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Первоначальное освоение социокультурной категории «Традиции дела». Воспитание уважения к людям труда (мастерам 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867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рукодельницам). Развитие умения договариваться, приходить к согласию.</w:t>
            </w:r>
          </w:p>
        </w:tc>
      </w:tr>
      <w:tr w:rsidR="00BF0CB2" w:rsidRPr="004A20F2" w:rsidTr="004A20F2">
        <w:trPr>
          <w:trHeight w:val="1288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«Старание и терпение»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79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 социокультурной категории «Традиции дела». Развитие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149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управленческих навыков и умения общаться в паре. Развитие единого контекста в группе.</w:t>
            </w:r>
          </w:p>
        </w:tc>
      </w:tr>
      <w:tr w:rsidR="00BF0CB2" w:rsidRPr="004A20F2" w:rsidTr="004A20F2">
        <w:trPr>
          <w:trHeight w:val="1606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традиции»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</w:t>
            </w:r>
            <w:r w:rsidRPr="004A20F2">
              <w:rPr>
                <w:spacing w:val="-19"/>
                <w:sz w:val="28"/>
                <w:szCs w:val="28"/>
              </w:rPr>
              <w:t xml:space="preserve"> </w:t>
            </w:r>
            <w:r w:rsidRPr="004A20F2">
              <w:rPr>
                <w:sz w:val="28"/>
                <w:szCs w:val="28"/>
              </w:rPr>
              <w:t>социокультурной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ind w:right="350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категории «Традиции праздника». Развитие мотивации к взаимодействию у детей и взрослых. Развитие единого контекста</w:t>
            </w:r>
            <w:r w:rsidRPr="004A20F2">
              <w:rPr>
                <w:spacing w:val="-7"/>
                <w:sz w:val="28"/>
                <w:szCs w:val="28"/>
              </w:rPr>
              <w:t xml:space="preserve"> </w:t>
            </w:r>
            <w:r w:rsidRPr="004A20F2">
              <w:rPr>
                <w:sz w:val="28"/>
                <w:szCs w:val="28"/>
              </w:rPr>
              <w:t>в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группе.</w:t>
            </w:r>
          </w:p>
        </w:tc>
      </w:tr>
      <w:tr w:rsidR="00BF0CB2" w:rsidRPr="004A20F2" w:rsidTr="004A20F2">
        <w:trPr>
          <w:trHeight w:val="1610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58" w:type="dxa"/>
          </w:tcPr>
          <w:p w:rsidR="00BF0CB2" w:rsidRPr="004A20F2" w:rsidRDefault="004A20F2" w:rsidP="004A20F2">
            <w:pPr>
              <w:pStyle w:val="TableParagraph"/>
              <w:spacing w:line="240" w:lineRule="auto"/>
              <w:ind w:right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– праздник души»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Дальнейшее освоение социокультурной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категории «Традиции праздника». Развитие умения слушать друг друга, договариваться, приходить к единому мнению. Подготовка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детей к созданию Первой Книги.</w:t>
            </w:r>
          </w:p>
        </w:tc>
      </w:tr>
      <w:tr w:rsidR="00BF0CB2" w:rsidRPr="004A20F2" w:rsidTr="004A20F2">
        <w:trPr>
          <w:trHeight w:val="1610"/>
        </w:trPr>
        <w:tc>
          <w:tcPr>
            <w:tcW w:w="636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left="192" w:right="183"/>
              <w:jc w:val="center"/>
              <w:rPr>
                <w:b/>
                <w:sz w:val="28"/>
                <w:szCs w:val="28"/>
              </w:rPr>
            </w:pPr>
            <w:r w:rsidRPr="004A20F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58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345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«</w:t>
            </w:r>
            <w:r w:rsidR="004A20F2">
              <w:rPr>
                <w:sz w:val="28"/>
                <w:szCs w:val="28"/>
              </w:rPr>
              <w:t>До свидания, детский сад! Школа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здравствуй!».</w:t>
            </w:r>
          </w:p>
        </w:tc>
        <w:tc>
          <w:tcPr>
            <w:tcW w:w="6095" w:type="dxa"/>
          </w:tcPr>
          <w:p w:rsidR="00BF0CB2" w:rsidRPr="004A20F2" w:rsidRDefault="008C5C5B" w:rsidP="004A20F2">
            <w:pPr>
              <w:pStyle w:val="TableParagraph"/>
              <w:spacing w:line="240" w:lineRule="auto"/>
              <w:ind w:right="185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 xml:space="preserve">Осмысление и </w:t>
            </w:r>
            <w:proofErr w:type="spellStart"/>
            <w:r w:rsidRPr="004A20F2">
              <w:rPr>
                <w:sz w:val="28"/>
                <w:szCs w:val="28"/>
              </w:rPr>
              <w:t>прочувствование</w:t>
            </w:r>
            <w:proofErr w:type="spellEnd"/>
            <w:r w:rsidRPr="004A20F2">
              <w:rPr>
                <w:sz w:val="28"/>
                <w:szCs w:val="28"/>
              </w:rPr>
              <w:t xml:space="preserve"> результатов, достигнутых в ходе реализации программы. Развитие взаимодействия детей и взрослых.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Развитие единого контекста воспитания и</w:t>
            </w:r>
          </w:p>
          <w:p w:rsidR="00BF0CB2" w:rsidRPr="004A20F2" w:rsidRDefault="008C5C5B" w:rsidP="004A20F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A20F2">
              <w:rPr>
                <w:sz w:val="28"/>
                <w:szCs w:val="28"/>
              </w:rPr>
              <w:t>развития в дошкольной организации и школе.</w:t>
            </w:r>
          </w:p>
        </w:tc>
      </w:tr>
    </w:tbl>
    <w:p w:rsidR="008C5C5B" w:rsidRPr="004A20F2" w:rsidRDefault="008C5C5B" w:rsidP="004A20F2">
      <w:pPr>
        <w:rPr>
          <w:sz w:val="28"/>
          <w:szCs w:val="28"/>
        </w:rPr>
      </w:pPr>
    </w:p>
    <w:sectPr w:rsidR="008C5C5B" w:rsidRPr="004A20F2">
      <w:pgSz w:w="11910" w:h="16840"/>
      <w:pgMar w:top="116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0CB2"/>
    <w:rsid w:val="004A20F2"/>
    <w:rsid w:val="008C5C5B"/>
    <w:rsid w:val="00B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A6CB-4ADA-4768-AE86-34C25F38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2023-12-15T04:41:00Z</dcterms:created>
  <dcterms:modified xsi:type="dcterms:W3CDTF">2023-12-15T04:47:00Z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